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8F" w:rsidRDefault="00DC07E8">
      <w:pPr>
        <w:spacing w:after="72" w:line="259" w:lineRule="auto"/>
        <w:ind w:left="5003" w:firstLine="0"/>
      </w:pPr>
      <w:r>
        <w:rPr>
          <w:noProof/>
        </w:rPr>
        <w:drawing>
          <wp:inline distT="0" distB="0" distL="0" distR="0">
            <wp:extent cx="2571750" cy="177165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8F" w:rsidRDefault="00DC07E8">
      <w:pPr>
        <w:spacing w:after="0" w:line="259" w:lineRule="auto"/>
        <w:ind w:left="0" w:firstLine="0"/>
      </w:pPr>
      <w:r>
        <w:t xml:space="preserve"> </w:t>
      </w:r>
    </w:p>
    <w:p w:rsidR="0059168F" w:rsidRDefault="00DC07E8">
      <w:pPr>
        <w:spacing w:after="78" w:line="259" w:lineRule="auto"/>
        <w:ind w:left="0" w:firstLine="0"/>
      </w:pPr>
      <w:r>
        <w:t xml:space="preserve"> </w:t>
      </w:r>
    </w:p>
    <w:p w:rsidR="0059168F" w:rsidRDefault="00DC07E8">
      <w:pPr>
        <w:spacing w:after="0" w:line="259" w:lineRule="auto"/>
        <w:ind w:left="13" w:right="1"/>
        <w:jc w:val="center"/>
      </w:pPr>
      <w:r>
        <w:rPr>
          <w:b/>
          <w:sz w:val="28"/>
        </w:rPr>
        <w:t xml:space="preserve">ПОЛОЖЕНИЕ </w:t>
      </w:r>
      <w:proofErr w:type="gramStart"/>
      <w:r>
        <w:rPr>
          <w:b/>
          <w:sz w:val="28"/>
        </w:rPr>
        <w:t>О  ПРИЕМЕ</w:t>
      </w:r>
      <w:proofErr w:type="gramEnd"/>
      <w:r>
        <w:rPr>
          <w:b/>
          <w:sz w:val="28"/>
        </w:rPr>
        <w:t xml:space="preserve"> ОБУЧАЮЩИХСЯ  В ШКОЛУ </w:t>
      </w:r>
    </w:p>
    <w:p w:rsidR="0059168F" w:rsidRDefault="00DC07E8">
      <w:pPr>
        <w:spacing w:after="77" w:line="259" w:lineRule="auto"/>
        <w:ind w:left="0" w:firstLine="0"/>
      </w:pPr>
      <w:r>
        <w:t xml:space="preserve"> </w:t>
      </w:r>
    </w:p>
    <w:p w:rsidR="0059168F" w:rsidRDefault="00DC07E8">
      <w:pPr>
        <w:pStyle w:val="1"/>
        <w:ind w:left="252" w:right="4" w:hanging="249"/>
      </w:pPr>
      <w:r>
        <w:t xml:space="preserve">Общие положения </w:t>
      </w:r>
    </w:p>
    <w:p w:rsidR="0059168F" w:rsidRDefault="00DC07E8">
      <w:pPr>
        <w:spacing w:after="0" w:line="259" w:lineRule="auto"/>
        <w:ind w:left="72" w:firstLine="0"/>
        <w:jc w:val="center"/>
      </w:pPr>
      <w:r>
        <w:rPr>
          <w:b/>
          <w:sz w:val="28"/>
        </w:rPr>
        <w:t xml:space="preserve"> </w:t>
      </w:r>
    </w:p>
    <w:p w:rsidR="0059168F" w:rsidRDefault="00DC07E8">
      <w:pPr>
        <w:ind w:left="-5"/>
      </w:pPr>
      <w:r>
        <w:t xml:space="preserve">1. Настоящее Положение разработано в целях исполнения законодательства Российской Федерации в области образования в части обеспечения прав граждан на получение общего образования, руководствуясь Законом Российской Федерации "Об образовании", </w:t>
      </w:r>
    </w:p>
    <w:p w:rsidR="0059168F" w:rsidRDefault="00DC07E8">
      <w:pPr>
        <w:spacing w:after="115" w:line="259" w:lineRule="auto"/>
        <w:ind w:left="-5"/>
      </w:pPr>
      <w:r>
        <w:t xml:space="preserve">"Уставом МОУ </w:t>
      </w:r>
      <w:r>
        <w:t xml:space="preserve">«СОШ № 12 им. </w:t>
      </w:r>
      <w:proofErr w:type="spellStart"/>
      <w:r>
        <w:t>Л.Н.Толстого</w:t>
      </w:r>
      <w:proofErr w:type="spellEnd"/>
      <w:r>
        <w:t xml:space="preserve">". </w:t>
      </w:r>
    </w:p>
    <w:p w:rsidR="0059168F" w:rsidRDefault="00DC07E8">
      <w:pPr>
        <w:spacing w:after="212" w:line="259" w:lineRule="auto"/>
        <w:ind w:left="0" w:firstLine="0"/>
      </w:pPr>
      <w:r>
        <w:t xml:space="preserve"> </w:t>
      </w:r>
    </w:p>
    <w:p w:rsidR="0059168F" w:rsidRDefault="00DC07E8">
      <w:pPr>
        <w:pStyle w:val="1"/>
        <w:spacing w:after="93"/>
        <w:ind w:left="362" w:hanging="359"/>
      </w:pPr>
      <w:r>
        <w:t xml:space="preserve">Правила приема обучающихся в МОУ «СОШ №12» </w:t>
      </w:r>
    </w:p>
    <w:p w:rsidR="0059168F" w:rsidRDefault="00DC07E8">
      <w:pPr>
        <w:spacing w:after="224" w:line="259" w:lineRule="auto"/>
        <w:ind w:left="0" w:firstLine="0"/>
      </w:pPr>
      <w:r>
        <w:t xml:space="preserve"> </w:t>
      </w:r>
    </w:p>
    <w:p w:rsidR="0059168F" w:rsidRDefault="00DC07E8">
      <w:pPr>
        <w:numPr>
          <w:ilvl w:val="0"/>
          <w:numId w:val="1"/>
        </w:numPr>
        <w:spacing w:after="102" w:line="259" w:lineRule="auto"/>
        <w:ind w:hanging="240"/>
      </w:pPr>
      <w:r>
        <w:t xml:space="preserve">Правила приема обучающихся в </w:t>
      </w:r>
      <w:r>
        <w:rPr>
          <w:sz w:val="28"/>
        </w:rPr>
        <w:t>МОУ «</w:t>
      </w:r>
      <w:r>
        <w:t xml:space="preserve">СОШ № 12 им. </w:t>
      </w:r>
      <w:proofErr w:type="spellStart"/>
      <w:r>
        <w:t>Л.Н.Толстого</w:t>
      </w:r>
      <w:proofErr w:type="spellEnd"/>
      <w:r>
        <w:rPr>
          <w:sz w:val="28"/>
        </w:rPr>
        <w:t xml:space="preserve">» </w:t>
      </w:r>
      <w:r>
        <w:t xml:space="preserve">в части, не урегулированной </w:t>
      </w:r>
    </w:p>
    <w:p w:rsidR="0059168F" w:rsidRDefault="00DC07E8">
      <w:pPr>
        <w:ind w:left="-5"/>
      </w:pPr>
      <w:r>
        <w:t xml:space="preserve">Законом Российской Федерации "Об образовании", определяются настоящим Положением и указываются в уставе учреждения. </w:t>
      </w:r>
    </w:p>
    <w:p w:rsidR="0059168F" w:rsidRDefault="00DC07E8">
      <w:pPr>
        <w:numPr>
          <w:ilvl w:val="0"/>
          <w:numId w:val="1"/>
        </w:numPr>
        <w:ind w:hanging="240"/>
      </w:pPr>
      <w:r>
        <w:t>В учреждение на ступени начального общего, основного общего, среднего (полного) общего образования принимаются все подлежащие обучению граждане, проживающие на закрепленной учредителем за учреждением территории и имеющие право на получение образования. Фак</w:t>
      </w:r>
      <w:r>
        <w:t xml:space="preserve">т проживания на указанной </w:t>
      </w:r>
      <w:proofErr w:type="gramStart"/>
      <w:r>
        <w:t>территории  подтверждается</w:t>
      </w:r>
      <w:proofErr w:type="gramEnd"/>
      <w:r>
        <w:t xml:space="preserve"> следующими документами: </w:t>
      </w:r>
    </w:p>
    <w:p w:rsidR="0059168F" w:rsidRDefault="00DC07E8">
      <w:pPr>
        <w:numPr>
          <w:ilvl w:val="0"/>
          <w:numId w:val="2"/>
        </w:numPr>
        <w:ind w:hanging="139"/>
      </w:pPr>
      <w:r>
        <w:t xml:space="preserve">записью в паспорте родителей (законных представителей) о регистрации по месту пребывания или по месту жительства; </w:t>
      </w:r>
    </w:p>
    <w:p w:rsidR="0059168F" w:rsidRDefault="00DC07E8">
      <w:pPr>
        <w:numPr>
          <w:ilvl w:val="0"/>
          <w:numId w:val="2"/>
        </w:numPr>
        <w:ind w:hanging="139"/>
      </w:pPr>
      <w:r>
        <w:t>договором социального найма (найма), безвозмездного пользования</w:t>
      </w:r>
      <w:r>
        <w:t xml:space="preserve">, иными договорами, подтверждающими права владения и (или) пользования жилым помещением; </w:t>
      </w:r>
    </w:p>
    <w:p w:rsidR="0059168F" w:rsidRDefault="00DC07E8">
      <w:pPr>
        <w:numPr>
          <w:ilvl w:val="0"/>
          <w:numId w:val="2"/>
        </w:numPr>
        <w:spacing w:after="159" w:line="259" w:lineRule="auto"/>
        <w:ind w:hanging="139"/>
      </w:pPr>
      <w:r>
        <w:t xml:space="preserve">свидетельством о праве собственности на жилье; </w:t>
      </w:r>
    </w:p>
    <w:p w:rsidR="0059168F" w:rsidRDefault="00DC07E8">
      <w:pPr>
        <w:numPr>
          <w:ilvl w:val="0"/>
          <w:numId w:val="2"/>
        </w:numPr>
        <w:ind w:hanging="139"/>
      </w:pPr>
      <w:r>
        <w:lastRenderedPageBreak/>
        <w:t>актом о фактическом проживании, составленным представителями учреждения, соответствующей организацией жилищно-коммунал</w:t>
      </w:r>
      <w:r>
        <w:t xml:space="preserve">ьного хозяйства. </w:t>
      </w:r>
    </w:p>
    <w:p w:rsidR="0059168F" w:rsidRDefault="00DC07E8">
      <w:pPr>
        <w:ind w:left="-5"/>
      </w:pPr>
      <w:r>
        <w:t>Гражданам, не проживающим на территории, закрепленной за учреждением, или не имеющим регистрации по месту пребывания или по месту жительства на данной территории, отказывается в приеме только по причине отсутствия свободных мест в учрежде</w:t>
      </w:r>
      <w:r>
        <w:t>нии. В данном случае Департамент образования мэрии городского округа Тольятти предоставляет родителям (законным представителям) информацию о наличии свободных мест в общеобразовательных учреждениях, расположенных в других микрорайонах, и обеспечивает прием</w:t>
      </w:r>
      <w:r>
        <w:t xml:space="preserve"> детей. </w:t>
      </w:r>
    </w:p>
    <w:p w:rsidR="0059168F" w:rsidRDefault="00DC07E8">
      <w:pPr>
        <w:ind w:left="-5"/>
      </w:pPr>
      <w:r>
        <w:t xml:space="preserve">Причиной отказа в приеме не могут служить образовательная программа, текущие и итоговые оценки обучающегося, отсутствие регистрации по месту пребывания или по месту жительства для граждан РФ. </w:t>
      </w:r>
    </w:p>
    <w:p w:rsidR="0059168F" w:rsidRDefault="00DC07E8">
      <w:pPr>
        <w:numPr>
          <w:ilvl w:val="0"/>
          <w:numId w:val="3"/>
        </w:numPr>
      </w:pPr>
      <w:r>
        <w:t>Лицо, признанное беженцем, и прибывшие с ним члены его</w:t>
      </w:r>
      <w:r>
        <w:t xml:space="preserve"> семьи, вынужденные переселенцы, иностранные граждане имеют право на устройство детей в учреждение наравне с гражданами Российской Федерации. </w:t>
      </w:r>
    </w:p>
    <w:p w:rsidR="0059168F" w:rsidRDefault="00DC07E8">
      <w:pPr>
        <w:numPr>
          <w:ilvl w:val="0"/>
          <w:numId w:val="3"/>
        </w:numPr>
      </w:pPr>
      <w:r>
        <w:t xml:space="preserve">В первый класс учреждения принимаются </w:t>
      </w:r>
      <w:proofErr w:type="gramStart"/>
      <w:r>
        <w:t>дети</w:t>
      </w:r>
      <w:proofErr w:type="gramEnd"/>
      <w:r>
        <w:t xml:space="preserve"> начиная с возраста шести лет шести месяцев при отсутствии противопоказ</w:t>
      </w:r>
      <w:r>
        <w:t xml:space="preserve">аний по состоянию здоровья, но не позже достижения ими возраста восьми лет.  </w:t>
      </w:r>
    </w:p>
    <w:p w:rsidR="0059168F" w:rsidRDefault="00DC07E8">
      <w:pPr>
        <w:ind w:left="-5"/>
      </w:pPr>
      <w:r>
        <w:t xml:space="preserve">5.1. Для зачисления ребенка в первый класс родители (законные представители) представляют в учреждение: </w:t>
      </w:r>
    </w:p>
    <w:p w:rsidR="0059168F" w:rsidRDefault="00DC07E8">
      <w:pPr>
        <w:numPr>
          <w:ilvl w:val="0"/>
          <w:numId w:val="4"/>
        </w:numPr>
        <w:spacing w:after="160" w:line="259" w:lineRule="auto"/>
        <w:ind w:hanging="139"/>
      </w:pPr>
      <w:r>
        <w:t xml:space="preserve">заявление о приеме на имя руководителя учреждения; </w:t>
      </w:r>
    </w:p>
    <w:p w:rsidR="0059168F" w:rsidRDefault="00DC07E8">
      <w:pPr>
        <w:numPr>
          <w:ilvl w:val="0"/>
          <w:numId w:val="4"/>
        </w:numPr>
        <w:spacing w:after="157" w:line="259" w:lineRule="auto"/>
        <w:ind w:hanging="139"/>
      </w:pPr>
      <w:r>
        <w:t>копию свидетельства о</w:t>
      </w:r>
      <w:r>
        <w:t xml:space="preserve"> рождении ребенка; </w:t>
      </w:r>
    </w:p>
    <w:p w:rsidR="0059168F" w:rsidRDefault="00DC07E8">
      <w:pPr>
        <w:numPr>
          <w:ilvl w:val="0"/>
          <w:numId w:val="4"/>
        </w:numPr>
        <w:spacing w:after="158" w:line="259" w:lineRule="auto"/>
        <w:ind w:hanging="139"/>
      </w:pPr>
      <w:r>
        <w:t xml:space="preserve">медицинскую карту ребенка; </w:t>
      </w:r>
    </w:p>
    <w:p w:rsidR="0059168F" w:rsidRDefault="00DC07E8">
      <w:pPr>
        <w:numPr>
          <w:ilvl w:val="0"/>
          <w:numId w:val="4"/>
        </w:numPr>
        <w:spacing w:after="159" w:line="259" w:lineRule="auto"/>
        <w:ind w:hanging="139"/>
      </w:pPr>
      <w:r>
        <w:t xml:space="preserve">две фотографии 3 х 4; </w:t>
      </w:r>
    </w:p>
    <w:p w:rsidR="0059168F" w:rsidRDefault="00DC07E8">
      <w:pPr>
        <w:numPr>
          <w:ilvl w:val="0"/>
          <w:numId w:val="4"/>
        </w:numPr>
        <w:ind w:hanging="139"/>
      </w:pPr>
      <w:r>
        <w:t xml:space="preserve">документы, подтверждающие проживание семьи на закрепленной за учреждением территории; </w:t>
      </w:r>
    </w:p>
    <w:p w:rsidR="0059168F" w:rsidRDefault="00DC07E8">
      <w:pPr>
        <w:ind w:left="-5"/>
      </w:pPr>
      <w:r>
        <w:t>5.2. Все дети, достигшие школьного возраста, зачисляются в 1-</w:t>
      </w:r>
      <w:r>
        <w:t xml:space="preserve">й класс учреждения независимо от уровня их подготовки; </w:t>
      </w:r>
    </w:p>
    <w:p w:rsidR="0059168F" w:rsidRDefault="00DC07E8">
      <w:pPr>
        <w:ind w:left="-5"/>
      </w:pPr>
      <w:r>
        <w:t xml:space="preserve">6. Прием вновь прибывших в учреждение обучающихся во 2 - 9-й, 11-й классы осуществляется при представлении родителями (законными представителями) обучающихся следующих документов: </w:t>
      </w:r>
    </w:p>
    <w:p w:rsidR="0059168F" w:rsidRDefault="00DC07E8">
      <w:pPr>
        <w:numPr>
          <w:ilvl w:val="0"/>
          <w:numId w:val="5"/>
        </w:numPr>
        <w:spacing w:after="159" w:line="259" w:lineRule="auto"/>
        <w:ind w:hanging="139"/>
      </w:pPr>
      <w:r>
        <w:t xml:space="preserve">заявления о приеме </w:t>
      </w:r>
      <w:r>
        <w:t xml:space="preserve">на имя руководителя учреждения; </w:t>
      </w:r>
    </w:p>
    <w:p w:rsidR="0059168F" w:rsidRDefault="00DC07E8">
      <w:pPr>
        <w:numPr>
          <w:ilvl w:val="0"/>
          <w:numId w:val="5"/>
        </w:numPr>
        <w:ind w:hanging="139"/>
      </w:pPr>
      <w:proofErr w:type="gramStart"/>
      <w:r>
        <w:lastRenderedPageBreak/>
        <w:t>личного дела</w:t>
      </w:r>
      <w:proofErr w:type="gramEnd"/>
      <w:r>
        <w:t xml:space="preserve"> обучающегося с годовыми отметками, заверенного печатью образовательного учреждения; </w:t>
      </w:r>
    </w:p>
    <w:p w:rsidR="0059168F" w:rsidRDefault="00DC07E8">
      <w:pPr>
        <w:numPr>
          <w:ilvl w:val="0"/>
          <w:numId w:val="5"/>
        </w:numPr>
        <w:ind w:hanging="139"/>
      </w:pPr>
      <w:r>
        <w:t xml:space="preserve">выписки текущих отметок обучающегося по всем </w:t>
      </w:r>
      <w:proofErr w:type="spellStart"/>
      <w:r>
        <w:t>изучавшимся</w:t>
      </w:r>
      <w:proofErr w:type="spellEnd"/>
      <w:r>
        <w:t xml:space="preserve"> предметам, заверенной печатью образовательного учреждения (при перех</w:t>
      </w:r>
      <w:r>
        <w:t xml:space="preserve">оде в течение учебного года); </w:t>
      </w:r>
    </w:p>
    <w:p w:rsidR="0059168F" w:rsidRDefault="00DC07E8">
      <w:pPr>
        <w:numPr>
          <w:ilvl w:val="0"/>
          <w:numId w:val="5"/>
        </w:numPr>
        <w:spacing w:after="162" w:line="259" w:lineRule="auto"/>
        <w:ind w:hanging="139"/>
      </w:pPr>
      <w:r>
        <w:t xml:space="preserve">медицинской карты обучающегося; </w:t>
      </w:r>
    </w:p>
    <w:p w:rsidR="0059168F" w:rsidRDefault="00DC07E8">
      <w:pPr>
        <w:numPr>
          <w:ilvl w:val="0"/>
          <w:numId w:val="5"/>
        </w:numPr>
        <w:ind w:hanging="139"/>
      </w:pPr>
      <w:r>
        <w:t xml:space="preserve">документа, подтверждающего проживание семьи на закрепленной за учреждением территории. </w:t>
      </w:r>
    </w:p>
    <w:p w:rsidR="0059168F" w:rsidRDefault="00DC07E8">
      <w:pPr>
        <w:numPr>
          <w:ilvl w:val="0"/>
          <w:numId w:val="6"/>
        </w:numPr>
      </w:pPr>
      <w:r>
        <w:t xml:space="preserve">В учреждение с очной, очно-заочной (вечерней), заочной, </w:t>
      </w:r>
      <w:proofErr w:type="spellStart"/>
      <w:r>
        <w:t>экстернатной</w:t>
      </w:r>
      <w:proofErr w:type="spellEnd"/>
      <w:r>
        <w:t xml:space="preserve"> формой образования принимаются все </w:t>
      </w:r>
      <w:r>
        <w:t xml:space="preserve">желающие граждане Российской Федерации (работающие и неработающие), достигшие возраста 15 лет. </w:t>
      </w:r>
    </w:p>
    <w:p w:rsidR="0059168F" w:rsidRDefault="00DC07E8">
      <w:pPr>
        <w:spacing w:after="158" w:line="259" w:lineRule="auto"/>
        <w:ind w:left="-5"/>
      </w:pPr>
      <w:r>
        <w:t xml:space="preserve">7.1. При приеме представляются следующие документы: </w:t>
      </w:r>
    </w:p>
    <w:p w:rsidR="0059168F" w:rsidRDefault="00DC07E8">
      <w:pPr>
        <w:numPr>
          <w:ilvl w:val="0"/>
          <w:numId w:val="7"/>
        </w:numPr>
        <w:spacing w:after="160" w:line="259" w:lineRule="auto"/>
        <w:ind w:hanging="139"/>
      </w:pPr>
      <w:r>
        <w:t xml:space="preserve">заявление о приеме на имя руководителя учреждения; </w:t>
      </w:r>
    </w:p>
    <w:p w:rsidR="0059168F" w:rsidRDefault="00DC07E8">
      <w:pPr>
        <w:numPr>
          <w:ilvl w:val="0"/>
          <w:numId w:val="7"/>
        </w:numPr>
        <w:spacing w:after="156" w:line="259" w:lineRule="auto"/>
        <w:ind w:hanging="139"/>
      </w:pPr>
      <w:r>
        <w:t xml:space="preserve">копия свидетельства о рождении или паспорта; </w:t>
      </w:r>
    </w:p>
    <w:p w:rsidR="0059168F" w:rsidRDefault="00DC07E8">
      <w:pPr>
        <w:numPr>
          <w:ilvl w:val="0"/>
          <w:numId w:val="7"/>
        </w:numPr>
        <w:spacing w:after="162" w:line="259" w:lineRule="auto"/>
        <w:ind w:hanging="139"/>
      </w:pPr>
      <w:r>
        <w:t>медицинск</w:t>
      </w:r>
      <w:r>
        <w:t xml:space="preserve">ая карта; </w:t>
      </w:r>
    </w:p>
    <w:p w:rsidR="0059168F" w:rsidRDefault="00DC07E8">
      <w:pPr>
        <w:numPr>
          <w:ilvl w:val="0"/>
          <w:numId w:val="7"/>
        </w:numPr>
        <w:ind w:hanging="139"/>
      </w:pPr>
      <w:r>
        <w:t xml:space="preserve">документ, подтверждающий обучение по общеобразовательным программам соответствующего уровня. </w:t>
      </w:r>
    </w:p>
    <w:p w:rsidR="0059168F" w:rsidRDefault="00DC07E8">
      <w:pPr>
        <w:numPr>
          <w:ilvl w:val="0"/>
          <w:numId w:val="8"/>
        </w:numPr>
        <w:spacing w:after="159" w:line="259" w:lineRule="auto"/>
        <w:ind w:hanging="240"/>
      </w:pPr>
      <w:r>
        <w:t xml:space="preserve">При приеме граждан в учреждение последнее обязано: </w:t>
      </w:r>
    </w:p>
    <w:p w:rsidR="0059168F" w:rsidRDefault="00DC07E8">
      <w:pPr>
        <w:numPr>
          <w:ilvl w:val="1"/>
          <w:numId w:val="8"/>
        </w:numPr>
      </w:pPr>
      <w:r>
        <w:t xml:space="preserve">Зафиксировать факт подачи заявления о приеме в "журнале" регистрации заявлений, который должен быть пронумерован и прошнурован в соответствии с требованиями </w:t>
      </w:r>
      <w:proofErr w:type="gramStart"/>
      <w:r>
        <w:t>документооборота ;</w:t>
      </w:r>
      <w:proofErr w:type="gramEnd"/>
      <w:r>
        <w:t xml:space="preserve"> </w:t>
      </w:r>
    </w:p>
    <w:p w:rsidR="0059168F" w:rsidRDefault="00DC07E8">
      <w:pPr>
        <w:numPr>
          <w:ilvl w:val="1"/>
          <w:numId w:val="8"/>
        </w:numPr>
      </w:pPr>
      <w:r>
        <w:t xml:space="preserve">В случае отказа в приеме по причине отсутствия свободных мест дать письменный ответ на бланке полученного заявления; </w:t>
      </w:r>
    </w:p>
    <w:p w:rsidR="0059168F" w:rsidRDefault="00DC07E8">
      <w:pPr>
        <w:numPr>
          <w:ilvl w:val="1"/>
          <w:numId w:val="8"/>
        </w:numPr>
        <w:spacing w:after="48"/>
      </w:pPr>
      <w:r>
        <w:t>Ознакомить поступающих и (или) их родителей (законных представителей) с уставом учреждения, лицензией на право ведения образовательной дея</w:t>
      </w:r>
      <w:r>
        <w:t>тельности, свидетельством о государственной аккредитации учреждения,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процесса. Факт ознакомления необходимо зафикси</w:t>
      </w:r>
      <w:r>
        <w:t xml:space="preserve">ровать в документах (записях протоколов родительских собраний, педагогических советов и заявлениях родителей (законных представителей)). </w:t>
      </w:r>
    </w:p>
    <w:p w:rsidR="0059168F" w:rsidRDefault="00DC07E8">
      <w:pPr>
        <w:numPr>
          <w:ilvl w:val="1"/>
          <w:numId w:val="8"/>
        </w:numPr>
      </w:pPr>
      <w:r>
        <w:t>Прием заявлений для зачисления ребенка в МОУ «</w:t>
      </w:r>
      <w:r>
        <w:t>СОШ № 12 им. Л.Н.Толстого</w:t>
      </w:r>
      <w:bookmarkStart w:id="0" w:name="_GoBack"/>
      <w:bookmarkEnd w:id="0"/>
      <w:r>
        <w:t>»</w:t>
      </w:r>
      <w:r>
        <w:rPr>
          <w:sz w:val="28"/>
        </w:rPr>
        <w:t xml:space="preserve"> </w:t>
      </w:r>
      <w:r>
        <w:t>от заявителей (законных представителей) осуществляется при личн</w:t>
      </w:r>
      <w:r>
        <w:t xml:space="preserve">ом обращении в МОУ с предоставлением заявления в письменной форме </w:t>
      </w:r>
      <w:r>
        <w:lastRenderedPageBreak/>
        <w:t xml:space="preserve">Перечень документов, указанный в пунктах 5.1, 7.1 настоящего положения, предоставляется </w:t>
      </w:r>
      <w:proofErr w:type="gramStart"/>
      <w:r>
        <w:t>родителями  (</w:t>
      </w:r>
      <w:proofErr w:type="gramEnd"/>
      <w:r>
        <w:t xml:space="preserve">законными представителями) независимо от формы подачи заявления. </w:t>
      </w:r>
    </w:p>
    <w:p w:rsidR="0059168F" w:rsidRDefault="00DC07E8">
      <w:pPr>
        <w:spacing w:after="112" w:line="259" w:lineRule="auto"/>
        <w:ind w:left="0" w:firstLine="0"/>
      </w:pPr>
      <w:r>
        <w:t xml:space="preserve"> </w:t>
      </w:r>
    </w:p>
    <w:p w:rsidR="0059168F" w:rsidRDefault="00DC07E8">
      <w:pPr>
        <w:spacing w:after="115" w:line="259" w:lineRule="auto"/>
        <w:ind w:left="0" w:firstLine="0"/>
      </w:pPr>
      <w:r>
        <w:t xml:space="preserve"> </w:t>
      </w:r>
    </w:p>
    <w:p w:rsidR="0059168F" w:rsidRDefault="00DC07E8">
      <w:pPr>
        <w:spacing w:after="0" w:line="259" w:lineRule="auto"/>
        <w:ind w:left="0" w:firstLine="0"/>
      </w:pPr>
      <w:r>
        <w:t xml:space="preserve">                   </w:t>
      </w:r>
      <w:r>
        <w:t xml:space="preserve">                                                                                                     </w:t>
      </w:r>
    </w:p>
    <w:sectPr w:rsidR="0059168F">
      <w:pgSz w:w="11906" w:h="16838"/>
      <w:pgMar w:top="481" w:right="849" w:bottom="13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A7EBC"/>
    <w:multiLevelType w:val="hybridMultilevel"/>
    <w:tmpl w:val="9C9A6808"/>
    <w:lvl w:ilvl="0" w:tplc="8CFAC42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C72CE">
      <w:start w:val="1"/>
      <w:numFmt w:val="lowerLetter"/>
      <w:lvlText w:val="%2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66C10">
      <w:start w:val="1"/>
      <w:numFmt w:val="lowerRoman"/>
      <w:lvlText w:val="%3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ED4F6">
      <w:start w:val="1"/>
      <w:numFmt w:val="decimal"/>
      <w:lvlText w:val="%4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DEA48E">
      <w:start w:val="1"/>
      <w:numFmt w:val="lowerLetter"/>
      <w:lvlText w:val="%5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A82BFE">
      <w:start w:val="1"/>
      <w:numFmt w:val="lowerRoman"/>
      <w:lvlText w:val="%6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E00D0">
      <w:start w:val="1"/>
      <w:numFmt w:val="decimal"/>
      <w:lvlText w:val="%7"/>
      <w:lvlJc w:val="left"/>
      <w:pPr>
        <w:ind w:left="6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FAE3BE">
      <w:start w:val="1"/>
      <w:numFmt w:val="lowerLetter"/>
      <w:lvlText w:val="%8"/>
      <w:lvlJc w:val="left"/>
      <w:pPr>
        <w:ind w:left="7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6EA028">
      <w:start w:val="1"/>
      <w:numFmt w:val="lowerRoman"/>
      <w:lvlText w:val="%9"/>
      <w:lvlJc w:val="left"/>
      <w:pPr>
        <w:ind w:left="8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715FD"/>
    <w:multiLevelType w:val="hybridMultilevel"/>
    <w:tmpl w:val="6F8CF032"/>
    <w:lvl w:ilvl="0" w:tplc="45428A5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65E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EA9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27F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E8C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043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890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CC1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4E2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43ECC"/>
    <w:multiLevelType w:val="hybridMultilevel"/>
    <w:tmpl w:val="B87880EA"/>
    <w:lvl w:ilvl="0" w:tplc="FDF8B7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73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681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8AE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C10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4FD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CCA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C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6D0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ED4294"/>
    <w:multiLevelType w:val="multilevel"/>
    <w:tmpl w:val="DE727496"/>
    <w:lvl w:ilvl="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92D0B"/>
    <w:multiLevelType w:val="hybridMultilevel"/>
    <w:tmpl w:val="99664BB0"/>
    <w:lvl w:ilvl="0" w:tplc="FBF47176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482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8C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0E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A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4C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20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8C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EFB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C73CB"/>
    <w:multiLevelType w:val="hybridMultilevel"/>
    <w:tmpl w:val="229C2FC6"/>
    <w:lvl w:ilvl="0" w:tplc="0BA65C9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7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848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EC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225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CD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8C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8CD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C6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8E2AB4"/>
    <w:multiLevelType w:val="hybridMultilevel"/>
    <w:tmpl w:val="ED8226D6"/>
    <w:lvl w:ilvl="0" w:tplc="4D5ADA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608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8EB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6D8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B3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A7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41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896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EE0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306E10"/>
    <w:multiLevelType w:val="hybridMultilevel"/>
    <w:tmpl w:val="7A64E890"/>
    <w:lvl w:ilvl="0" w:tplc="8A7659D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68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C1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B7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6D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6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AC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05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8A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EB180A"/>
    <w:multiLevelType w:val="hybridMultilevel"/>
    <w:tmpl w:val="D8025C10"/>
    <w:lvl w:ilvl="0" w:tplc="600C13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E0F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10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CE2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072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0A7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2E1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AA6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AFB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8F"/>
    <w:rsid w:val="0059168F"/>
    <w:rsid w:val="00D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72F"/>
  <w15:docId w15:val="{A21C852D-06B3-4959-8AF0-12396710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8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2019-08-19T14:48:00Z</dcterms:created>
  <dcterms:modified xsi:type="dcterms:W3CDTF">2019-08-19T14:48:00Z</dcterms:modified>
</cp:coreProperties>
</file>